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82" w:rsidRDefault="006A0082" w:rsidP="006A0082">
      <w:pPr>
        <w:shd w:val="clear" w:color="auto" w:fill="FFFFFF"/>
        <w:spacing w:before="300" w:after="150" w:line="384" w:lineRule="atLeast"/>
        <w:outlineLvl w:val="0"/>
        <w:rPr>
          <w:rFonts w:ascii="Times New Roman" w:eastAsia="Times New Roman" w:hAnsi="Times New Roman" w:cs="Times New Roman"/>
          <w:b/>
          <w:bCs/>
          <w:color w:val="1A2632"/>
          <w:kern w:val="36"/>
          <w:sz w:val="72"/>
          <w:szCs w:val="72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1285875" cy="504825"/>
            <wp:effectExtent l="19050" t="0" r="9525" b="0"/>
            <wp:docPr id="6" name="Kép 2" descr="logo 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ogo sima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9F4" w:rsidRDefault="008D29F4" w:rsidP="00E40DF9">
      <w:pPr>
        <w:shd w:val="clear" w:color="auto" w:fill="FFFFFF"/>
        <w:spacing w:before="300" w:after="150" w:line="384" w:lineRule="atLeast"/>
        <w:jc w:val="center"/>
        <w:outlineLvl w:val="0"/>
        <w:rPr>
          <w:rFonts w:ascii="Times New Roman" w:eastAsia="Times New Roman" w:hAnsi="Times New Roman" w:cs="Times New Roman"/>
          <w:color w:val="363636"/>
          <w:sz w:val="72"/>
          <w:szCs w:val="72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1A2632"/>
          <w:kern w:val="36"/>
          <w:sz w:val="72"/>
          <w:szCs w:val="72"/>
          <w:lang w:eastAsia="hu-HU"/>
        </w:rPr>
        <w:t>Általános Szerződési Feltételek</w:t>
      </w:r>
    </w:p>
    <w:p w:rsidR="00A213E5" w:rsidRPr="00A213E5" w:rsidRDefault="00A213E5" w:rsidP="00E40DF9">
      <w:pPr>
        <w:shd w:val="clear" w:color="auto" w:fill="FFFFFF"/>
        <w:spacing w:before="300" w:after="150" w:line="384" w:lineRule="atLeast"/>
        <w:jc w:val="center"/>
        <w:outlineLvl w:val="0"/>
        <w:rPr>
          <w:rFonts w:ascii="Times New Roman" w:eastAsia="Times New Roman" w:hAnsi="Times New Roman" w:cs="Times New Roman"/>
          <w:color w:val="363636"/>
          <w:sz w:val="72"/>
          <w:szCs w:val="72"/>
          <w:lang w:eastAsia="hu-HU"/>
        </w:rPr>
      </w:pP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1. Általános rendelkezések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1.1. Az Általános Szállodai Szerződéses Feltételek (továbbiakban ÁSZF) azt a szerződéses tartalmat foglalják össze, melyek alapján a </w:t>
      </w:r>
      <w:r w:rsidR="005E2E03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R</w:t>
      </w:r>
      <w:r w:rsidR="00E71E1F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iviéra Park Hotel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(8623 Balatonföldvár, </w:t>
      </w:r>
      <w:r w:rsidR="00E71E1F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Somogyi Béla u.5-7.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) szállodát működtető </w:t>
      </w:r>
      <w:r w:rsidR="00E71E1F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Riviéra Szálloda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Kft. (székhely: </w:t>
      </w:r>
      <w:r w:rsidR="00E71E1F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1068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Budapest, V</w:t>
      </w:r>
      <w:r w:rsidR="002E6112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árosligeti fasor 44.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a továbbiakban: Szolgáltató) elszállásolási szerződést köt Vendégeivel.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1.2. Egyedi feltételek nem képezik részét a jelen ÁSZF-nek, de nem zárják ki külön, speciális megállapodások megkötését utazásközvetítőkkel, szervezőkkel, esetenként más-más, az adott üzletnek megfelelő feltételekkel.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2. Szerződő felek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2.1. A Szolgáltató által nyújtott szolgáltatásokat a Vendég veszi igénybe. Amennyiben a szolgáltatásokra vonatkozó megrendelést a Vendég közvetlenül a Szolgáltatónak adja le, úgy a Vendég lesz a Szerződő fél. A Szolgáltató és a Vendég együttesen, amennyiben a feltételek teljesülnek, szerződéses felekké válnak (továbbiakban: Felek).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2.2. Amennyiben a szolgáltatásokra vonatkozó megrendelést a Vendég megbízásából egy harmadik személy (továbbiakban Közvetítő) adja le a Szolgáltatónak, az együttműködés feltételeit a Szolgáltató és a Közvetítő közötti megállapodás szabályozza. Ebben az esetben a Szolgáltató nem köteles vizsgálni, hogy a harmadik személy jogszerűen képviseli-e a Vendéget.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3.   A szolgáltatás igénybevételének módja és feltételei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3.1. A Vendég szóbeli vagy írásbeli ajánlatkérésére a Szolgáltató minden esetben írásbeli ajánlatot küld. Amennyiben az ajánlat elküldésétől számítva az 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lastRenderedPageBreak/>
        <w:t>ajánlatban szereplő határidőig nem érkezik konkrét megrendelés, úgy a Szolgáltató ajánlati kötöttsége megszűnik.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3.2. A Szerződés kizárólag a Vendég írásban leadott foglalásának a Szolgáltató általi írásban megküldött visszaigazolásával jön létre, és így írásban megkötött Szerződésnek minősül.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3.3. Szóban leadott foglalás, megállapodás, módosítás, vagy annak a Szolgáltató általi szóbeli visszaigazolása nem minősül szerződésnek.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3.4. A szállás-szolgáltatás igénybevételéről szóló Szerződés meghatározott időtartamra szól.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3.5. Ha a Vendég a meghatározott időtartam lejárta előtt véglegesen elhagyja a szobát, a Szolgáltató jogosult a Szerződésben kikötött szolgáltatás teljes ellenértékére. A lejárati idő előtt megüresedett szobát a Szolgáltató jogosult újra értékesíteni.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3.6. A szállás-szolgáltatás igénybevételének Vendég által kezdeményezett meghosszabbításához a Szolgáltató előzetes hozzájárulása szükséges. Ebben az esetben a Szolgáltató kikötheti a már teljesített szolgáltatás díjának megtérítését.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3.7. A szállás-szolgáltatás igénybevételének feltétele, hogy a Vendégek személyazonosságukat a törvényes előírásoknak megfelelően, a szoba elfoglalása előtt igazolják. A szállodában bejelentés nélkül senki sem lakhat.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3.8. A Szerződés módosításához és/vagy kiegészítéséhez a Felek által aláírt írásbeli megállapodás szükséges.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 xml:space="preserve">4. Az elszállásolás kezdete és vége 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4.1. A Vendégnek joga van a bérelt helyiségeket a megállapodás szerinti nap 14.00 órától elfoglalni.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4.2. A Szolgáltatónak abban az esetben, ha a Vendég nem jelenik meg a megállapodás szerinti nap 20.00 óráig, joga van arra, hogy visszalépjen a szerződéstől kivéve, ha későbbi érkezési időpont került kikötésre.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4.3. A Vendégnek a szobát az elutazási nap 1</w:t>
      </w:r>
      <w:r w:rsidR="002E6112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0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.00 óráig el kell hagynia.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4.4</w:t>
      </w: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. 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A szálloda foglaltságának függvényében biztosítja a korai érkezés, illetve a késői elutazás lehetőségét. Amennyiben ezen szolgáltatásunkat igénybe kívánja venni, kérjük, az érkezését megelőző napon jelezze a recepciónk számára. 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lastRenderedPageBreak/>
        <w:t>5. Az elszállásolás meghosszabbítása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5.1. A tartózkodás Vendég általi meghosszabbításához a Szolgáltató előzetes hozzájárulása szükséges.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5.2. Amennyiben a Vendég a szobáját a bejelentkezéskor a távozás napjaként feltüntetett napon </w:t>
      </w:r>
      <w:r w:rsidR="00263542" w:rsidRPr="00A213E5">
        <w:rPr>
          <w:rFonts w:ascii="Times New Roman" w:eastAsia="Times New Roman" w:hAnsi="Times New Roman" w:cs="Times New Roman"/>
          <w:sz w:val="28"/>
          <w:szCs w:val="28"/>
          <w:lang w:eastAsia="hu-HU"/>
        </w:rPr>
        <w:t>10.00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óráig nem üríti ki és a tartózkodás meghosszabbításához a Szolgáltató előzetesen nem járult hozzá, úgy a Szolgáltató jogosult a szobaárat egy további napra is kiszámlázni és ezzel egyidejűleg a Szolgáltató szolgáltatási kötelezettsége is megszűnik.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6. Árak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6.1. A szálloda mindenkori listaárai és egyéb szolgáltatások árlistái a szálloda recepcióján kifüggesztésre kerülnek.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6.2. A Szolgáltató a meghirdetett árait előzetes bejelentés nélkül (például: csomagárak vagy egyéb kedvezmények okán) megváltoztathatja. Amennyiben a Vendég szállást foglalt és azt a Szolgáltató írásban visszaigazolta, úgy ezen a szállásáron a Szolgáltató már nem változtathat.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6.3. A Vendég a szolgáltatások áráról mindig tájékoztatást kaphat a szolgáltatásnyújtás megkezdése előtt a szálloda recepcióján.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6.4. Az árak közlésekor a Szolgáltató megjelöli az árak adótartalmának (ÁFA, IFA) ajánlattételkor érvényes, törvény által szabályozott mértékét. A közzétett árak tartalmazzák a törvényben meghatározott ÁFA-t, nem tartalmazzák azonban az idegenforgalmi adót, amit a helyszínen kell megfizetni. A Szolgáltató a hatályos adó-törvény (ÁFA, IFA) módosulása miatti többletterheket, előzetes értesítés mellett, áthárítja a Szerződő félre.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7. Ajánlatok, kedvezmények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7.1. Az aktuális ajánlatok, kedvezmények a szálloda weboldalán </w:t>
      </w:r>
      <w:r w:rsidR="005B557B">
        <w:rPr>
          <w:rFonts w:ascii="Times New Roman" w:eastAsia="Times New Roman" w:hAnsi="Times New Roman" w:cs="Times New Roman"/>
          <w:sz w:val="28"/>
          <w:szCs w:val="28"/>
          <w:lang w:eastAsia="hu-HU"/>
        </w:rPr>
        <w:t>(</w:t>
      </w:r>
      <w:hyperlink r:id="rId9" w:history="1">
        <w:r w:rsidR="00733093" w:rsidRPr="00DC3084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www.rivieraparkhotel.hu</w:t>
        </w:r>
      </w:hyperlink>
      <w:r w:rsidRPr="00A213E5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  <w:r w:rsidR="00733093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kerülnek meghirdetésre. A meghirdetett kedvezmények mindig egyéni szobafoglalásra vonatkoznak.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7.2. A meghirdetett kedvezmények nem vonhatók össze semmilyen más kedvezménnyel.</w:t>
      </w:r>
    </w:p>
    <w:p w:rsidR="008D29F4" w:rsidRPr="00A213E5" w:rsidRDefault="008D29F4" w:rsidP="00A213E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7.3. A Szolgáltató speciális kondíciókhoz kötött termékeinek foglalása, csoportos foglalás vagy rendezvények esetén, egyedi szerződésben rögzített feltételeket állapít meg.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8. Gyermekkedvezmények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8.1. Gyermekek részére - a szülőkkel közös szobában történő elhelyezés esetén - az alábbi szállás-étkezés kedvezményeket biztosítjuk:</w:t>
      </w:r>
    </w:p>
    <w:p w:rsidR="008D29F4" w:rsidRPr="00A213E5" w:rsidRDefault="008D29F4" w:rsidP="008D2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0 - </w:t>
      </w:r>
      <w:r w:rsidR="005B557B">
        <w:rPr>
          <w:rFonts w:ascii="Times New Roman" w:eastAsia="Times New Roman" w:hAnsi="Times New Roman" w:cs="Times New Roman"/>
          <w:sz w:val="28"/>
          <w:szCs w:val="28"/>
          <w:lang w:eastAsia="hu-HU"/>
        </w:rPr>
        <w:t>4</w:t>
      </w:r>
      <w:r w:rsidRPr="00A213E5">
        <w:rPr>
          <w:rFonts w:ascii="Times New Roman" w:eastAsia="Times New Roman" w:hAnsi="Times New Roman" w:cs="Times New Roman"/>
          <w:sz w:val="28"/>
          <w:szCs w:val="28"/>
          <w:lang w:eastAsia="hu-HU"/>
        </w:rPr>
        <w:t> éves korig díjmentes</w:t>
      </w:r>
      <w:r w:rsidR="005B557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szállás és étkezés</w:t>
      </w:r>
    </w:p>
    <w:p w:rsidR="002E6112" w:rsidRPr="00A213E5" w:rsidRDefault="005B557B" w:rsidP="008D2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4</w:t>
      </w:r>
      <w:r w:rsidR="002E6112" w:rsidRPr="00A213E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-12 éves korig </w:t>
      </w:r>
      <w:r w:rsidR="00025290" w:rsidRPr="00A213E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40 %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kedvezmény az étkezés árából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8.2. Pótágy elhelyezésére csak bizonyos szobatípusokban van lehetőség.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8.3. Pótágy igényt a szolgáltatóval előzetesen, a foglalással egy időben egyeztetni szükséges.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9. Lemondási feltételek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9.1. Amennyiben a szálloda ajánlatában más feltételt nem határozott meg, a lemondási és módosítási feltételek a következők:</w:t>
      </w:r>
    </w:p>
    <w:p w:rsidR="005B557B" w:rsidRPr="005B557B" w:rsidRDefault="005B557B" w:rsidP="005B55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57B">
        <w:rPr>
          <w:rFonts w:ascii="Times New Roman" w:hAnsi="Times New Roman" w:cs="Times New Roman"/>
          <w:sz w:val="28"/>
          <w:szCs w:val="28"/>
        </w:rPr>
        <w:t>Lemondási feltételek:</w:t>
      </w:r>
    </w:p>
    <w:p w:rsidR="005B557B" w:rsidRPr="005B557B" w:rsidRDefault="005B557B" w:rsidP="005B55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57B">
        <w:rPr>
          <w:rFonts w:ascii="Times New Roman" w:hAnsi="Times New Roman" w:cs="Times New Roman"/>
          <w:sz w:val="28"/>
          <w:szCs w:val="28"/>
        </w:rPr>
        <w:t xml:space="preserve">- </w:t>
      </w:r>
      <w:r w:rsidRPr="005B557B">
        <w:rPr>
          <w:rFonts w:ascii="Times New Roman" w:hAnsi="Times New Roman" w:cs="Times New Roman"/>
          <w:sz w:val="28"/>
          <w:szCs w:val="28"/>
        </w:rPr>
        <w:tab/>
        <w:t>az érkezést megelőző 15 napig térítésmentesen ÍRÁSOS FORMÁBAN</w:t>
      </w:r>
    </w:p>
    <w:p w:rsidR="005B557B" w:rsidRPr="005B557B" w:rsidRDefault="005B557B" w:rsidP="005B55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57B">
        <w:rPr>
          <w:rFonts w:ascii="Times New Roman" w:hAnsi="Times New Roman" w:cs="Times New Roman"/>
          <w:sz w:val="28"/>
          <w:szCs w:val="28"/>
        </w:rPr>
        <w:t>-</w:t>
      </w:r>
      <w:r w:rsidRPr="005B557B">
        <w:rPr>
          <w:rFonts w:ascii="Times New Roman" w:hAnsi="Times New Roman" w:cs="Times New Roman"/>
          <w:sz w:val="28"/>
          <w:szCs w:val="28"/>
        </w:rPr>
        <w:tab/>
        <w:t>az érkezést megelőző 15-10 napon belül: a szállásdíj 30%-a fizetendő</w:t>
      </w:r>
    </w:p>
    <w:p w:rsidR="005B557B" w:rsidRPr="005B557B" w:rsidRDefault="005B557B" w:rsidP="005B55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57B">
        <w:rPr>
          <w:rFonts w:ascii="Times New Roman" w:hAnsi="Times New Roman" w:cs="Times New Roman"/>
          <w:sz w:val="28"/>
          <w:szCs w:val="28"/>
        </w:rPr>
        <w:t>-</w:t>
      </w:r>
      <w:r w:rsidRPr="005B557B">
        <w:rPr>
          <w:rFonts w:ascii="Times New Roman" w:hAnsi="Times New Roman" w:cs="Times New Roman"/>
          <w:sz w:val="28"/>
          <w:szCs w:val="28"/>
        </w:rPr>
        <w:tab/>
        <w:t>az érkezést megelőző 10-5 napon belül: a szállásdíj 50%-a fizetendő</w:t>
      </w:r>
    </w:p>
    <w:p w:rsidR="005B557B" w:rsidRPr="005B557B" w:rsidRDefault="005B557B" w:rsidP="005B55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57B">
        <w:rPr>
          <w:rFonts w:ascii="Times New Roman" w:hAnsi="Times New Roman" w:cs="Times New Roman"/>
          <w:sz w:val="28"/>
          <w:szCs w:val="28"/>
        </w:rPr>
        <w:t>-</w:t>
      </w:r>
      <w:r w:rsidRPr="005B557B">
        <w:rPr>
          <w:rFonts w:ascii="Times New Roman" w:hAnsi="Times New Roman" w:cs="Times New Roman"/>
          <w:sz w:val="28"/>
          <w:szCs w:val="28"/>
        </w:rPr>
        <w:tab/>
        <w:t>az érkezést megelőző 5-3 napon belül: a szállásdíj 70%-a fizetendő</w:t>
      </w:r>
    </w:p>
    <w:p w:rsidR="005B557B" w:rsidRDefault="005B557B" w:rsidP="005B557B">
      <w:p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557B">
        <w:rPr>
          <w:rFonts w:ascii="Times New Roman" w:hAnsi="Times New Roman" w:cs="Times New Roman"/>
          <w:sz w:val="28"/>
          <w:szCs w:val="28"/>
        </w:rPr>
        <w:t>-</w:t>
      </w:r>
      <w:r w:rsidRPr="005B557B">
        <w:rPr>
          <w:rFonts w:ascii="Times New Roman" w:hAnsi="Times New Roman" w:cs="Times New Roman"/>
          <w:sz w:val="28"/>
          <w:szCs w:val="28"/>
        </w:rPr>
        <w:tab/>
        <w:t>az érkezést megelőző 3-0 napon belül: a szállásdíj 100%-a fizetendő</w:t>
      </w:r>
    </w:p>
    <w:p w:rsidR="008D29F4" w:rsidRPr="00A213E5" w:rsidRDefault="008D29F4" w:rsidP="005B557B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Amennyiben a Szerződő fél gazdálkodó szervezet (ideértve a gazdasági társaságokat, társadalmi szervezeteket, egyházakat, önkormányzatokat, önkormányzati intézményeket, állami szervezeteket és azok intézményeit, stb.), az elállás esetén esedékes kötbért akkor is a Szerződő fél/Megrendelő köteles a Szolgáltatónak megfizetni, ha a szállásdíjat egyébként a  Vendég viselné közvetlenül.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9.2. Ha a Szerződő fél az érkezési napon nem érkezik meg (írásos lemondás nem érkezik), a Szolgáltató a Szerződésben meghatározott mértékű megfizetett foglaló teljes</w:t>
      </w:r>
      <w:r w:rsidR="00733093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összegét kötbérként érvényesítheti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. Ebben az esetben a szállást a Szerződő fél részére az érkezési nap 20:00 óráig fenntartja, és ha későbbi érkezési időpont nem került előzetes kikötésre, a Szolgáltató szolgáltatási kötelezettsége megszűnik.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9.3. Ha a Szerződő fél a szállás szolgáltatások igénybevételét előlegfizetéssel, hitelkártya garanciával, vagy más, Szerződésben foglalt módon nem biztosította, a Szolgáltató szolgáltatási kötelezettsége az érkezési napon helyi idő szerint 18:00 órát követően megszűnik.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10. Fizetés módja, garancia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10.1. A megrendelt szolgáltatások ellenértéke fizethető a helyszínen készpénzzel (Forintban vagy Euróban), a Szolgáltató által elfogadottként </w:t>
      </w:r>
      <w:r w:rsidR="00733093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megjelölt bankkártyával, előre történő átutalással.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10.2. Átutalás esetén – amennyiben a Szolgáltatóval kötött megállapodás másként nem rendelkezik – a megrendelt szolgáltatások ellenértékét a Vendég köteles az érkezés megjelölt napja előtt a szálloda bankszámlájára átutalni oly módon, hogy az adott összeget az érkezés napjáig a szálloda bankszámláján jóváírják vagy az átutalást a Vendég a számlavezető pénzintézete által kiadott, az átutalás megtörténtét igazoló visszavonhatatlan nyilatkozattal igazolja.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10.3. Az egyéni szobafoglalás garantálása előlegfizetéssel lehetséges. Egyéb fizetési módok </w:t>
      </w:r>
      <w:r w:rsidR="001710B0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előre illetve 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a helyszínen: OTP, MKB, K&amp;H Széchenyi Pihenőkártya, szálloda által kiállított voucherek.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11. A szerződés teljesítésének elutasítása, a szolgáltatási kötelezettség megszűnése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11.1. A Szolgáltató jogosult a szállásszolgáltatásra szóló Szerződést azonnali hatállyal felmondani, így a szolgáltatások nyújtását megtagadni, ha:</w:t>
      </w:r>
    </w:p>
    <w:p w:rsidR="008D29F4" w:rsidRPr="00A213E5" w:rsidRDefault="008D29F4" w:rsidP="00A50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a Vendég nem rendeltetésszerűen használja a rendelkezésre bocsátott szobát, illetve a  létesítményt;</w:t>
      </w:r>
    </w:p>
    <w:p w:rsidR="008D29F4" w:rsidRPr="00A213E5" w:rsidRDefault="008D29F4" w:rsidP="00A50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a Vendég a szobáját a bejelentkezéskor a távozás napjaként feltüntetett </w:t>
      </w:r>
      <w:r w:rsidRPr="00A213E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napon </w:t>
      </w:r>
      <w:r w:rsidR="00263542" w:rsidRPr="00A213E5">
        <w:rPr>
          <w:rFonts w:ascii="Times New Roman" w:eastAsia="Times New Roman" w:hAnsi="Times New Roman" w:cs="Times New Roman"/>
          <w:sz w:val="28"/>
          <w:szCs w:val="28"/>
          <w:lang w:eastAsia="hu-HU"/>
        </w:rPr>
        <w:t>10.00</w:t>
      </w:r>
      <w:r w:rsidRPr="00A213E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óráig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nem üríti ki és a tartózkodás meghosszabbításához a Szolgáltató előzetesen nem járult hozzá.</w:t>
      </w:r>
    </w:p>
    <w:p w:rsidR="008D29F4" w:rsidRPr="00A213E5" w:rsidRDefault="008D29F4" w:rsidP="00A50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a Vendég a szálláshely biztonságával, rendjével, annak alkalmazottaival kifogásolhatóan, durván viselkedik, alkohol, vagy drogok befolyása alatt áll, fenyegető, sértő, vagy más elfogadhatatlan viselkedést tanúsít;</w:t>
      </w:r>
    </w:p>
    <w:p w:rsidR="008D29F4" w:rsidRPr="00A213E5" w:rsidRDefault="008D29F4" w:rsidP="00A50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a Vendég fertőző betegségben szenved;</w:t>
      </w:r>
    </w:p>
    <w:p w:rsidR="008D29F4" w:rsidRPr="00A213E5" w:rsidRDefault="008D29F4" w:rsidP="00A503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a Szerződő fél nem teljesíti a Szerződésben meghatározott előlegfizetési kötelezettségét a meghatározott időpontig;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11.2. Amennyiben a felek közötti Szerződés „vis major” okokból nem teljesül, a szerződés megszűnik.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12. Elhelyezési garancia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12.1. Amennyiben a Szolgáltató szállodája a Szerződésben szereplő szolgáltatásokat saját hibájából (pl. túltöltés, ideiglenes üzemeltetési problémák, stb.) nem tudja biztosítani, a Szolgáltató köteles a Vendég elhelyezéséről haladéktalanul gondoskodni.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sz w:val="28"/>
          <w:szCs w:val="28"/>
          <w:lang w:eastAsia="hu-HU"/>
        </w:rPr>
        <w:t>12.2. A Szolgáltató köteles a szerződésben szereplő szolgáltatásokat, az abban visszaigazolt áron, az ott kikötött időtartamra – vagy az akadályoztatás megszűntéig – egy másik, ugyanazon vagy magasabb kategóriájú szálláshelyen biztosítani/felajánlani. A helyettesítő szálláshely biztosításának valamennyi többletköltsége a Szolgáltatót terheli. 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sz w:val="28"/>
          <w:szCs w:val="28"/>
          <w:lang w:eastAsia="hu-HU"/>
        </w:rPr>
        <w:t>12.3. Amennyiben a Szolgáltató ezen kötelezettségeinek maradéktalanul eleget tesz, illetve, ha a Vendég a számára felajánlott helyettesítő szálláslehetőséget elfogadta, utólagos kártérítési igénnyel a Szerződő fél nem élhet.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13. A Vendég jogai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13.1. A szállás szolgáltatási szerződés megkötésével a Vendég jogosultságot szerez a bérelt helyiségek szokásos használatára, valamint az elszállásolási üzem szokás szerint és különösebb feltételek nélkül Vendégek használatára bocsátott létesítményeinek szokásos használatára, valamint a szokásos kiszolgálásra a kiírásnak megfelelő nyitvatartási időben.</w:t>
      </w:r>
    </w:p>
    <w:p w:rsidR="008D29F4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13.2. A Vendég a Szolgáltató által nyújtott szolgáltatások teljesítésével kapcsolatban panasszal élhet a szálláshelyen való tartózkodás időtartama alatt. A Szolgáltató ezen időszakban hozzá írásban igazoltan eljuttatott (vagy általa jegyzőkönyvbe felvett) panasz kezelésére vállal kötelezettséget.</w:t>
      </w:r>
    </w:p>
    <w:p w:rsidR="00A213E5" w:rsidRPr="00A213E5" w:rsidRDefault="00A213E5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14. A Vendég kötelességei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14.1. A megállapodás szerinti díj megfizetése: a visszaigazolásban rögzített határidőig, vagy a szállás-szolgáltatási szerződés befejeződésekor esedékes.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14.2. Abban az esetben, ha a Vendégek élelmiszert vagy italokat behoznak a szállodába, és nyilvános helyiségekben elfogyasztják, a Szolgáltató jogosult arra, hogy ezekért méltányos térítést számlázzon ki (az úgy nevezett "dugópénz" italok esetén). A szálloda vendéglátó ipari egységeiből ételt / italt szállodavendégeknek kivinni tilos.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14.3. A Vendégek által szálláshelyre behozott olyan elektromos készülékek üzembe helyezése előtt, melyek nem tartoznak a megszokott utazási szükségletek közé, ki kell kérni a Szolgáltató hozzájárulását.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14.4. A szállóvendégek gépjárművei térítés</w:t>
      </w:r>
      <w:r w:rsidR="00F0230E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ellenében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parkolhatnak a fedetlen és nem őrzött parkolónkban.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14.5. A parkolóban a KRESZ előírásai szerint kell közlekedni. A gépjárművek megengedett sebessége </w:t>
      </w:r>
      <w:r w:rsidR="00CD59CE" w:rsidRPr="00CD59CE">
        <w:rPr>
          <w:rFonts w:ascii="Times New Roman" w:eastAsia="Times New Roman" w:hAnsi="Times New Roman" w:cs="Times New Roman"/>
          <w:sz w:val="28"/>
          <w:szCs w:val="28"/>
          <w:lang w:eastAsia="hu-HU"/>
        </w:rPr>
        <w:t>5</w:t>
      </w:r>
      <w:r w:rsidRPr="00CD59CE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km/óra.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14.6. A szemetet a komplexum területén, illetve a szobákban elhelyezett szemétgyűjtő edényekbe kérjük kidobni. A szobából, illetve az épületből bútorokat kivinni, áthelyezni nem lehet.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14.7. A komplexum területén lévő eszközöket, berendezéseket szállóvendég kizárólag saját felelősségére, használhatja, a kifüggesztett használati/kezelési útmutatókban leírtak kötelező érvényű betartása mellett.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14.8. A nemdohányzók védelméről szóló 1999. évi XLII. törvény végrehajtása értelmében 2012. január 1-től a szálloda nemdohányzó létesítmény. Ennek értelmében a szálloda zárt helyiségeiben (beleértve a vendégszobákat is), közösségi területein, tilos a dohányzás. A hivatkozott jogszabály betartására vonatkozó kötelességre felhívó jelzéseket a jogszabályban előírt területeken a szálloda elhelyezte. A szálloda alkalmazottai jogosultak a vendégeket, valamint a szálloda területén tartózkodó bármely más személyt figyelmeztetni a jogszabály betartására, illetve a jogszerűtlen magatartás abbahagyására. A vendégek, illetve a szálloda területén tartózkodó bármely személy köteles a jogszabály betartására, valamint az esetleges felszólítás teljesítésére. Amennyiben bármely vendég vagy a szálloda területén tartózkodó egyéb személy jogsértő magatartása miatt a szálloda üzemeltetőjét az illetékes hatóság a hivatkozott jogszabály alapján bírsággal sújtja, úgy az üzemeltető fenntartja magának a jogot, hogy az adott jogsértő magatartást tanúsító személyre a bírság összegét áthárítsa, illetve annak megfizetését tőle követelje.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A szobában</w:t>
      </w:r>
      <w:r w:rsidR="005021CF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dohányozni TILOS! esetleges 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dohányzás esetén a Szolgáltató jogosult 10.000,- Ft extra takarítási díjat felszámítani a Vendéggel szemben.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14.9. Tűz esetén a recepciót kérjük haladéktalanul értesíteni. A Vendégek kötelesek tűz vagy egyéb riasztás esetén a szobákat, illetve a szálloda közös rendeltetésű tereit az ott elhelyezett tájékoztató szerint a lehető leghamarabb elhagyni. Tűz esetén a liftek használata tilos.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14.10. A szobákat és a szálloda közös használatú eszközeit, berendezési tárgyait közösen használó Vendégek a rendeltetésellenes használat során bekövetkezett károkozásért egyetemlegesen felelnek.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14.11. A szállóvendég által hozott tűzijátékhoz és egyéb engedélyköteles tevékenységhez a szálloda írásos hozzájárulása, továbbá a szállóvendégek általi hatósági engedélyek beszerzése szükséges.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14.12. A Vendég gondoskodik arról, h</w:t>
      </w:r>
      <w:r w:rsidR="00373031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ogy a felelőssége alá tartozó 18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év alatti gyermek csak felnőtt felügyelete</w:t>
      </w:r>
      <w:r w:rsidR="00373031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és </w:t>
      </w:r>
      <w:proofErr w:type="gramStart"/>
      <w:r w:rsidR="00373031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felelősége</w:t>
      </w:r>
      <w:proofErr w:type="gramEnd"/>
      <w:r w:rsidR="00373031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mellett tartózkodjon a Szolgáltató szállodájában.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14.13. A Vendégnek az őt ért kárt azonnal jelentenie kell a szállodában, és minden szükséges adatot a szálloda rendelkezésére kell bocsátania, amely a káreset körülményeinek tisztázásához, esetleg a rendőrségi jegyzőkönyv felvételéhez/rendőrségi eljáráshoz szükséges.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14.14. A Vendég k</w:t>
      </w:r>
      <w:r w:rsidR="00E67E36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ifejezetten tudomásul veszi, 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hogy a szálloda </w:t>
      </w:r>
      <w:r w:rsidR="00E67E36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bejáratainál és külső területén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vagyonvédelmi okokból zártláncú kamerarendszert üzemeltet, melynek felvételei a vonatkozó jogszabályi előírások alapján törlésre kerülnek. 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14.15. A Vendég (ideértve a szállodában tartózkodó Vendéghez érkező látogatókat és a Vendéggel együtt utazó személyeket is) köteles a szálloda épületét és annak közvetlen környezetét rendeltetésszerűen és a többi vendég, illetve látogató szükségtelen zavarása nélkül használni.</w:t>
      </w:r>
    </w:p>
    <w:p w:rsidR="000E4EB2" w:rsidRPr="00A213E5" w:rsidRDefault="000E4EB2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A Szállodához tartozó strand területét és a fürdő helyet mindenki a saját felelőségére használhatja, a strand területére kivitt értéktárgyakért felelőséget a Szolgáltató nem vállal.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14.16. Elutazáskor a Vendég köteles a szobakulcsot a recepción leadni. Ennek elmulasztása, illetve a kulcs elvesztése vagy megsemmisülése esetén a Szolgáltató jogosult az adott kulcs után kártérítési díjat felszámítani, melyet a Vendég távozáskor köteles megfizetni. A szobakulcsokat a </w:t>
      </w:r>
      <w:r w:rsidR="001F697F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Vendég az elutazásának napján 10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óráig használhatja fel a szobájába való bejutásra– kivéve, ha a Vendég a Szolgáltatóval megállapodott a tartózkodás meghosszabbításáról.</w:t>
      </w:r>
      <w:r w:rsidR="000E4EB2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Elutazást követően a bizonyítottan szobákban felejtett tárgyak  max. 90 napig kerülnek  megőrzésre.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15. Állatok behozatala </w:t>
      </w:r>
    </w:p>
    <w:p w:rsidR="008D29F4" w:rsidRPr="00A213E5" w:rsidRDefault="005B652A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Száll</w:t>
      </w:r>
      <w:r w:rsidR="005B557B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odánk csak kistestű állatokat (kutya, macska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) fogad térítés ellenében az arra kijelölt szobákban.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16. A Szolgáltató jogai 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16.1. Amennyiben a Vendég az igénybevett, vagy a Szerződésben megrendelt, de igénybe nem vett kötbérköteles szolgáltatások díjának megfizetésére vonatkozó kötelezettségének nem tesz eleget, a Szolgáltatót követelései biztosítására zálogjog illeti meg a Vendégnek azon személyes tulajdontárgyain, amelyeket a szállodába magával vitt.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16.2. A komplexum területén állandó felügyeletet biztosító portaszolgálat jogosult a ki- és belépő Vendégek ellenőrzésére, személyazonosságuk megállapítására, indokolt esetben a járművek kilépéskori átvizsgálására.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16.3. Szükség esetén a portaszolgálat jogosult a komplexum területén zajló forgalom irányítására.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16.4. Amennyiben a Vendég az igénybevett vagy megrendelt, de igénybe nem vett kötbérköteles (térítésköteles) szolgáltatások díjának megfizetésére vonatkozó kötelezettségének nem tesz eleget, úgy a Szolgáltatót követelései biztosítására a magyar Polgári Törvénykönyv szerint zálogjog illeti meg a Vendég azon személyes tulajdonú tárgyain, melyeket a szállodába magával vitt. Erre a zálogjogra a bérbeadó zálogjogának szabálya kell megfelelően alkalmazni. A Szolgáltató mindaddig, amíg a zálogjoga fennáll, megakadályozhatja a zálogjoggal terhelt vagyontárgyak elszállítását. Amennyiben a zálogként igénybe vett tárgy a Vendég tulajdonában álló gépjármű, annak zálogtárgyként való visszatartása kizárólag a zálogtárgyra vonatkozik, semmiképpen sem a Vendég vagy a vele együtt utazók személyes mozgási szabadságának korlátozására. A személyek minden egyéb korlátozás nélkül elhagyhatják a szállodát. </w:t>
      </w:r>
    </w:p>
    <w:p w:rsidR="00A213E5" w:rsidRPr="00A213E5" w:rsidRDefault="00A213E5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17. A Szolgáltató kötelezettségei 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17.1. A szerződés alapján megrendelt szállás és egyéb szolgáltatások az érvényes előírások, szolgáltatás standardok szerinti teljesítése.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17.2. A Vendég írásos panaszának kivizsgálása és a probléma kezeléséhez szükséges lépések megtétele, azok írásban történő rögzítése.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17.3. A szállodán belüli területen, valamint a teraszokon Vendégeink nyugalma érdekében 22.00 órát követő időszakban hangoskodni tilos, beleértve a szobák belső tereiben történő zavaró hangerejű televíziózást, zenehallgatást, valamint az előtérben lévő hangos zenélést, melynek betartásáért a szállodai személyzet felel.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18. A Vendég betegsége, halála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18.1. Amennyiben a szállás-szolgáltatás igénybevételének időtartama alatt a Vendég megbetegszik, és maga nem képes saját érdekében eljárni, a Szolgáltató orvosi segítséget ajánl fel.</w:t>
      </w:r>
    </w:p>
    <w:p w:rsidR="008D29F4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18.2. A Vendég betegsége/halála esetén a Szolgáltató költségkompenzációra tart igényt a beteg/elhunyt hozzátartozója, örököse, illetőleg a számlafizetője részéről; az esetleges orvosi és eljárási költségek, az elhalálozást megelőzően igénybevett szolgáltatások ellenértékének, és a betegség/haláleset kapcsán a felszerelésekben, berendezési tárgyakban keletkezett esetleges károk tekintetében.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19. Az adatkezelés biztonsága</w:t>
      </w:r>
    </w:p>
    <w:p w:rsidR="00FB21D3" w:rsidRPr="00A213E5" w:rsidRDefault="00FB21D3" w:rsidP="0003278F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 EU 2016/</w:t>
      </w:r>
      <w:r w:rsidR="005B557B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679 rendelete alapján kezeljük é</w:t>
      </w:r>
      <w:r w:rsidRPr="00A213E5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 dolgozzuk fel adatait az Adatvédelmi Szabályzatnak megfelelően melyet megtalál a szálloda Recepcióján  és a honlapon.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ind w:left="600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20. A Szolgáltató kártérítési felelőssége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20.1. A Szolgáltató felelősséget vállal azért a kárért, amelyet a megszálló Vendég dolgainak elvesz</w:t>
      </w:r>
      <w:r w:rsidR="000C7B6B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t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ése, megsérülése vagy megsemmisülése folytán szenved el, abban az esetben, ha a Vendég a Szolgáltató által kijelölt, illetőleg általában erre rendelt helyen, vagy a szobájában helyezett el, vagy amelyeket a Szolgáltató olyan alkalmazottjának adott át, akit dolgai átvételére jogosultnak tarthatott.</w:t>
      </w:r>
      <w:r w:rsidR="00AD530C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( </w:t>
      </w:r>
      <w:r w:rsidR="00FB21D3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Széf</w:t>
      </w:r>
      <w:r w:rsidR="00AD530C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)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20.2. A Szolgáltató felelőssége nem terjed ki azokra a káreseményekre, amelyek a Szolgáltató alkalmazottainak és Vendégeinek körén kívül eső elháríthatatlan ok miatt következtek be, vagy azokat a Vendég maga okozta.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20.3. A Szolgáltató kijelölhet olyan helyeket a komplexum területén, ahová Vendég nem léphet be. Az ilyen helyeken történt esetleges Vendéget ért kárért, sérülésért a Szolgáltató felelősséget nem vállal.</w:t>
      </w:r>
    </w:p>
    <w:p w:rsidR="008D29F4" w:rsidRPr="00A213E5" w:rsidRDefault="008D29F4" w:rsidP="00F62A89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20.4. Értéktárgyakért, értékpapírokért és készpénzért a Szolgáltató csak akkor felelős, ha a dolgot megőrzésre kifejeze</w:t>
      </w:r>
      <w:r w:rsidR="00AD530C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tten átvette, 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vagy a kár olyan okból következett be, amelyért az általános szabályok szerint felelősséggel tartozik.</w:t>
      </w:r>
      <w:r w:rsidR="00E14111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</w:t>
      </w:r>
      <w:r w:rsidR="00F62A89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           </w:t>
      </w:r>
      <w:r w:rsidR="00E14111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Ebben az esetben a bizonyítás </w:t>
      </w:r>
      <w:r w:rsidR="00AD530C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a</w:t>
      </w:r>
      <w:r w:rsidR="00E14111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V</w:t>
      </w:r>
      <w:r w:rsidR="00AD530C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endéget terheli.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br/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br/>
        <w:t>20.5. Nem felel továbbá a Szolgáltató a nem rendeltetésszerű használatból eredő károkért.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20.6. A Szolgáltatót abban az esetben sem terheli kártérítési felelősség, ha a szállodai sportlétesítményeknek rendkívüli vagy egészségügyi előírások betartása végett elrendelt karbantartás idejére ezen létesítmények használata kor</w:t>
      </w:r>
      <w:r w:rsidR="005B557B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látozott vagy nem megengedett. </w:t>
      </w:r>
    </w:p>
    <w:p w:rsidR="008D29F4" w:rsidRPr="00A213E5" w:rsidRDefault="008D29F4" w:rsidP="00A213E5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20.</w:t>
      </w:r>
      <w:r w:rsidR="00E14111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7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. A Vendégnek az őt ért kárt azonnal jelentenie kell a szállodában, és minden szükséges adatot a szálloda rendelkezésére kell bocsátania, amely a káreset körülményeinek tisztázásához, esetleg a rendőrségi jegyzőkönyv felvételéhez/rendőrségi eljáráshoz szükséges.</w:t>
      </w:r>
    </w:p>
    <w:p w:rsidR="008D29F4" w:rsidRPr="00A213E5" w:rsidRDefault="008D29F4" w:rsidP="00AD530C">
      <w:pPr>
        <w:shd w:val="clear" w:color="auto" w:fill="FFFFFF"/>
        <w:spacing w:after="300" w:line="360" w:lineRule="atLeast"/>
        <w:ind w:firstLine="708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hu-HU"/>
        </w:rPr>
        <w:t>22. A teljesítés helye és a felek jogviszonyában alkalmazandó jog, eljáró bíróság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22.1. A teljesítés helye az a hely, ahol az elszállásoló szálloda található.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22.2. Valamennyi az elszállásolási szerződésből eredő vitával kapcsolatban, a Szolgáltató vonatkozásában, érdemben és helyileg illetékes bíróság kerül kijelölésre.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22.3. A Szolgáltató és a Vendég közötti jogviszonyra a magyar jogszabályok rendelkezései az irányadóak.</w:t>
      </w:r>
    </w:p>
    <w:p w:rsidR="008D29F4" w:rsidRPr="00A213E5" w:rsidRDefault="008D29F4" w:rsidP="008D29F4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A Szolgáltató tevékenysége során a felhasználók adatait </w:t>
      </w:r>
      <w:r w:rsidR="00F62A89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a törvény által meghatározott adatszolgáltatásokra, 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az Adatvédelmi törvény </w:t>
      </w:r>
      <w:proofErr w:type="gramStart"/>
      <w:r w:rsidR="00AD530C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( GDPR</w:t>
      </w:r>
      <w:proofErr w:type="gramEnd"/>
      <w:r w:rsidR="00AD530C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 ) </w:t>
      </w: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értelmében kizárólag szerződéskötési, s</w:t>
      </w:r>
      <w:r w:rsidR="00AD530C"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zámlázási </w:t>
      </w:r>
      <w:r w:rsidR="00F62A89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 xml:space="preserve">céljaira használja fel. </w:t>
      </w:r>
    </w:p>
    <w:p w:rsidR="008D29F4" w:rsidRPr="006A0082" w:rsidRDefault="008D29F4" w:rsidP="006A0082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</w:pPr>
      <w:r w:rsidRPr="00A213E5">
        <w:rPr>
          <w:rFonts w:ascii="Times New Roman" w:eastAsia="Times New Roman" w:hAnsi="Times New Roman" w:cs="Times New Roman"/>
          <w:color w:val="363636"/>
          <w:sz w:val="28"/>
          <w:szCs w:val="28"/>
          <w:lang w:eastAsia="hu-HU"/>
        </w:rPr>
        <w:t>A szállás-szolgáltatási szerződés megkötése esetén Ön elfogadja, hogy elolvasta és megértette a fenti feltételeket és szabályokat, és egyetért az azokban foglaltakkal. Az ÁSZF a későbbiek során módosulhat, mely módosítást a Szolgáltató a szálloda honlapján tüntet fel, illetve az érvényes és hatályos ÁSZF-et a szálloda recepcióján is elhelyezi.</w:t>
      </w:r>
    </w:p>
    <w:p w:rsidR="008D29F4" w:rsidRPr="005B557B" w:rsidRDefault="008D29F4" w:rsidP="005B55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outlineLvl w:val="3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hu-HU"/>
        </w:rPr>
      </w:pPr>
      <w:r w:rsidRPr="00440C72">
        <w:rPr>
          <w:rFonts w:ascii="Times New Roman" w:eastAsia="Times New Roman" w:hAnsi="Times New Roman" w:cs="Times New Roman"/>
          <w:noProof/>
          <w:color w:val="428BCA"/>
          <w:sz w:val="20"/>
          <w:szCs w:val="20"/>
          <w:lang w:eastAsia="hu-HU"/>
        </w:rPr>
        <w:drawing>
          <wp:inline distT="0" distB="0" distL="0" distR="0">
            <wp:extent cx="4705350" cy="2352675"/>
            <wp:effectExtent l="19050" t="0" r="0" b="0"/>
            <wp:docPr id="1" name="Kép 1" descr="post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/>
      <w:r w:rsidRPr="00440C72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hu-HU"/>
        </w:rPr>
        <w:t>fel</w:t>
      </w:r>
      <w:r w:rsidRPr="005B557B">
        <w:rPr>
          <w:rFonts w:ascii="Times New Roman" w:eastAsia="Times New Roman" w:hAnsi="Times New Roman" w:cs="Times New Roman"/>
          <w:vanish/>
          <w:sz w:val="16"/>
          <w:szCs w:val="16"/>
          <w:lang w:eastAsia="hu-HU"/>
        </w:rPr>
        <w:t>Az űrlap teteje</w:t>
      </w:r>
      <w:bookmarkStart w:id="0" w:name="_GoBack"/>
      <w:bookmarkEnd w:id="0"/>
      <w:r w:rsidR="001560C8" w:rsidRPr="005B557B">
        <w:rPr>
          <w:rFonts w:ascii="Times New Roman" w:eastAsia="Times New Roman" w:hAnsi="Times New Roman" w:cs="Times New Roman"/>
          <w:color w:val="363636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13" o:title=""/>
          </v:shape>
          <w:control r:id="rId14" w:name="DefaultOcxName" w:shapeid="_x0000_i1028"/>
        </w:object>
      </w:r>
      <w:r w:rsidRPr="005B557B">
        <w:rPr>
          <w:rFonts w:ascii="Times New Roman" w:eastAsia="Times New Roman" w:hAnsi="Times New Roman" w:cs="Times New Roman"/>
          <w:vanish/>
          <w:sz w:val="16"/>
          <w:szCs w:val="16"/>
          <w:lang w:eastAsia="hu-HU"/>
        </w:rPr>
        <w:t>Az űrlap alja</w:t>
      </w:r>
    </w:p>
    <w:sectPr w:rsidR="008D29F4" w:rsidRPr="005B557B" w:rsidSect="006A008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57B" w:rsidRDefault="005B557B" w:rsidP="005B557B">
      <w:pPr>
        <w:spacing w:after="0" w:line="240" w:lineRule="auto"/>
      </w:pPr>
      <w:r>
        <w:separator/>
      </w:r>
    </w:p>
  </w:endnote>
  <w:endnote w:type="continuationSeparator" w:id="1">
    <w:p w:rsidR="005B557B" w:rsidRDefault="005B557B" w:rsidP="005B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57B" w:rsidRDefault="005B557B" w:rsidP="005B557B">
      <w:pPr>
        <w:spacing w:after="0" w:line="240" w:lineRule="auto"/>
      </w:pPr>
      <w:r>
        <w:separator/>
      </w:r>
    </w:p>
  </w:footnote>
  <w:footnote w:type="continuationSeparator" w:id="1">
    <w:p w:rsidR="005B557B" w:rsidRDefault="005B557B" w:rsidP="005B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605"/>
    <w:multiLevelType w:val="multilevel"/>
    <w:tmpl w:val="425E6D4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">
    <w:nsid w:val="508C517B"/>
    <w:multiLevelType w:val="multilevel"/>
    <w:tmpl w:val="2E1E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B6451"/>
    <w:multiLevelType w:val="multilevel"/>
    <w:tmpl w:val="67B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EC264E"/>
    <w:multiLevelType w:val="multilevel"/>
    <w:tmpl w:val="81DA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E796A"/>
    <w:multiLevelType w:val="multilevel"/>
    <w:tmpl w:val="5A28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9F4"/>
    <w:rsid w:val="00025290"/>
    <w:rsid w:val="0003278F"/>
    <w:rsid w:val="000C7B6B"/>
    <w:rsid w:val="000E4EB2"/>
    <w:rsid w:val="0012270C"/>
    <w:rsid w:val="001560C8"/>
    <w:rsid w:val="001710B0"/>
    <w:rsid w:val="0018457C"/>
    <w:rsid w:val="001D30FA"/>
    <w:rsid w:val="001F697F"/>
    <w:rsid w:val="00263542"/>
    <w:rsid w:val="002E6112"/>
    <w:rsid w:val="00373031"/>
    <w:rsid w:val="00440C72"/>
    <w:rsid w:val="005021CF"/>
    <w:rsid w:val="005B557B"/>
    <w:rsid w:val="005B652A"/>
    <w:rsid w:val="005C1711"/>
    <w:rsid w:val="005E2E03"/>
    <w:rsid w:val="005E71A5"/>
    <w:rsid w:val="006A0082"/>
    <w:rsid w:val="006D7796"/>
    <w:rsid w:val="00733093"/>
    <w:rsid w:val="008D29F4"/>
    <w:rsid w:val="00930001"/>
    <w:rsid w:val="00A213E5"/>
    <w:rsid w:val="00A503A5"/>
    <w:rsid w:val="00AA3E43"/>
    <w:rsid w:val="00AB4EF7"/>
    <w:rsid w:val="00AD530C"/>
    <w:rsid w:val="00CD59CE"/>
    <w:rsid w:val="00D73B1A"/>
    <w:rsid w:val="00E14111"/>
    <w:rsid w:val="00E40DF9"/>
    <w:rsid w:val="00E67E36"/>
    <w:rsid w:val="00E71E1F"/>
    <w:rsid w:val="00E73E0F"/>
    <w:rsid w:val="00F0230E"/>
    <w:rsid w:val="00F62A89"/>
    <w:rsid w:val="00F67FA0"/>
    <w:rsid w:val="00FB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30FA"/>
  </w:style>
  <w:style w:type="paragraph" w:styleId="Cmsor1">
    <w:name w:val="heading 1"/>
    <w:basedOn w:val="Norml"/>
    <w:link w:val="Cmsor1Char"/>
    <w:uiPriority w:val="9"/>
    <w:qFormat/>
    <w:rsid w:val="008D29F4"/>
    <w:pPr>
      <w:spacing w:before="300" w:after="150" w:line="384" w:lineRule="atLeast"/>
      <w:jc w:val="center"/>
      <w:outlineLvl w:val="0"/>
    </w:pPr>
    <w:rPr>
      <w:rFonts w:ascii="Droid Serif" w:eastAsia="Times New Roman" w:hAnsi="Droid Serif" w:cs="Times New Roman"/>
      <w:b/>
      <w:bCs/>
      <w:color w:val="1A2632"/>
      <w:kern w:val="36"/>
      <w:sz w:val="84"/>
      <w:szCs w:val="84"/>
      <w:lang w:eastAsia="hu-HU"/>
    </w:rPr>
  </w:style>
  <w:style w:type="paragraph" w:styleId="Cmsor4">
    <w:name w:val="heading 4"/>
    <w:basedOn w:val="Norml"/>
    <w:link w:val="Cmsor4Char"/>
    <w:uiPriority w:val="9"/>
    <w:qFormat/>
    <w:rsid w:val="008D2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29F4"/>
    <w:rPr>
      <w:rFonts w:ascii="Droid Serif" w:eastAsia="Times New Roman" w:hAnsi="Droid Serif" w:cs="Times New Roman"/>
      <w:b/>
      <w:bCs/>
      <w:color w:val="1A2632"/>
      <w:kern w:val="36"/>
      <w:sz w:val="84"/>
      <w:szCs w:val="8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8D29F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D29F4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Kiemels2">
    <w:name w:val="Strong"/>
    <w:basedOn w:val="Bekezdsalapbettpusa"/>
    <w:uiPriority w:val="22"/>
    <w:qFormat/>
    <w:rsid w:val="008D29F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8D29F4"/>
    <w:pPr>
      <w:spacing w:after="300" w:line="360" w:lineRule="atLeast"/>
    </w:pPr>
    <w:rPr>
      <w:rFonts w:ascii="Droid Sans" w:eastAsia="Times New Roman" w:hAnsi="Droid Sans" w:cs="Times New Roman"/>
      <w:sz w:val="25"/>
      <w:szCs w:val="25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8D29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8D29F4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8D29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8D29F4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29F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6D779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5B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557B"/>
  </w:style>
  <w:style w:type="paragraph" w:styleId="llb">
    <w:name w:val="footer"/>
    <w:basedOn w:val="Norml"/>
    <w:link w:val="llbChar"/>
    <w:uiPriority w:val="99"/>
    <w:unhideWhenUsed/>
    <w:rsid w:val="005B5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5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63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3F761.8D168CB0" TargetMode="External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otelfonix.hu/site/offer/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otelfonix.hu/site/offer/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vieraparkhotel.hu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2770</Words>
  <Characters>19113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Aladár</dc:creator>
  <cp:lastModifiedBy>Zsok Eniko</cp:lastModifiedBy>
  <cp:revision>10</cp:revision>
  <dcterms:created xsi:type="dcterms:W3CDTF">2021-08-20T11:44:00Z</dcterms:created>
  <dcterms:modified xsi:type="dcterms:W3CDTF">2021-08-20T13:09:00Z</dcterms:modified>
</cp:coreProperties>
</file>